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1E8" w:rsidRPr="008A7816" w:rsidRDefault="00C541E8" w:rsidP="00C541E8">
      <w:pPr>
        <w:spacing w:after="0" w:line="240" w:lineRule="auto"/>
        <w:rPr>
          <w:b/>
          <w:sz w:val="32"/>
          <w:szCs w:val="20"/>
        </w:rPr>
      </w:pPr>
      <w:r>
        <w:rPr>
          <w:b/>
          <w:noProof/>
          <w:sz w:val="32"/>
          <w:szCs w:val="20"/>
          <w:lang w:eastAsia="cs-CZ"/>
        </w:rPr>
        <w:drawing>
          <wp:anchor distT="0" distB="0" distL="114300" distR="114300" simplePos="0" relativeHeight="251659264" behindDoc="0" locked="0" layoutInCell="1" allowOverlap="1" wp14:anchorId="60272163" wp14:editId="5838B6B1">
            <wp:simplePos x="0" y="0"/>
            <wp:positionH relativeFrom="column">
              <wp:posOffset>114300</wp:posOffset>
            </wp:positionH>
            <wp:positionV relativeFrom="paragraph">
              <wp:posOffset>0</wp:posOffset>
            </wp:positionV>
            <wp:extent cx="800100" cy="914400"/>
            <wp:effectExtent l="0" t="0" r="0" b="0"/>
            <wp:wrapSquare wrapText="bothSides"/>
            <wp:docPr id="1" name="Obrázek 1" descr="ZAKLADNI_ZNACKA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KLADNI_ZNACKA_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20"/>
        </w:rPr>
        <w:t>Město Kyjov</w:t>
      </w:r>
    </w:p>
    <w:p w:rsidR="00C541E8" w:rsidRDefault="00C541E8" w:rsidP="00C541E8">
      <w:pPr>
        <w:spacing w:after="0" w:line="240" w:lineRule="auto"/>
        <w:rPr>
          <w:szCs w:val="20"/>
        </w:rPr>
      </w:pPr>
      <w:r>
        <w:rPr>
          <w:szCs w:val="20"/>
        </w:rPr>
        <w:t>Masarykovo nám. 30, 697 01 Kyjov</w:t>
      </w:r>
    </w:p>
    <w:p w:rsidR="00C541E8" w:rsidRDefault="00C541E8" w:rsidP="00C541E8">
      <w:pPr>
        <w:spacing w:after="0" w:line="240" w:lineRule="auto"/>
        <w:rPr>
          <w:szCs w:val="20"/>
        </w:rPr>
      </w:pPr>
      <w:r>
        <w:rPr>
          <w:szCs w:val="20"/>
        </w:rPr>
        <w:t>Tel.: 518 697 401, fax</w:t>
      </w:r>
      <w:r w:rsidRPr="00F649E9">
        <w:rPr>
          <w:szCs w:val="20"/>
        </w:rPr>
        <w:t>: 518  614</w:t>
      </w:r>
      <w:r>
        <w:rPr>
          <w:szCs w:val="20"/>
        </w:rPr>
        <w:t> </w:t>
      </w:r>
      <w:r w:rsidRPr="00F649E9">
        <w:rPr>
          <w:szCs w:val="20"/>
        </w:rPr>
        <w:t>097</w:t>
      </w:r>
    </w:p>
    <w:p w:rsidR="00C541E8" w:rsidRPr="00AD6739" w:rsidRDefault="00C541E8" w:rsidP="00C541E8">
      <w:pPr>
        <w:spacing w:after="0" w:line="240" w:lineRule="auto"/>
        <w:rPr>
          <w:szCs w:val="20"/>
        </w:rPr>
      </w:pPr>
      <w:r>
        <w:rPr>
          <w:szCs w:val="20"/>
        </w:rPr>
        <w:t>e-mail: urad@mukyjov.cz</w:t>
      </w:r>
    </w:p>
    <w:p w:rsidR="00C541E8" w:rsidRPr="00F649E9" w:rsidRDefault="00C541E8" w:rsidP="00C541E8">
      <w:pPr>
        <w:pBdr>
          <w:bottom w:val="single" w:sz="12" w:space="1" w:color="auto"/>
        </w:pBdr>
        <w:ind w:left="2880" w:hanging="2880"/>
        <w:rPr>
          <w:b/>
          <w:sz w:val="6"/>
          <w:szCs w:val="20"/>
        </w:rPr>
      </w:pPr>
    </w:p>
    <w:p w:rsidR="00371AA9" w:rsidRDefault="00E74698" w:rsidP="00C541E8">
      <w:pPr>
        <w:spacing w:after="0" w:line="240" w:lineRule="auto"/>
      </w:pPr>
    </w:p>
    <w:p w:rsidR="00C541E8" w:rsidRDefault="00C541E8" w:rsidP="00C541E8">
      <w:pPr>
        <w:spacing w:after="0" w:line="240" w:lineRule="auto"/>
        <w:rPr>
          <w:rFonts w:ascii="Arial" w:hAnsi="Arial" w:cs="Arial"/>
          <w:b/>
          <w:sz w:val="28"/>
        </w:rPr>
      </w:pPr>
      <w:r w:rsidRPr="00C541E8">
        <w:rPr>
          <w:rFonts w:ascii="Arial" w:hAnsi="Arial" w:cs="Arial"/>
          <w:b/>
          <w:sz w:val="28"/>
        </w:rPr>
        <w:t>Kyjovští dobrovolníci uklidili boršovskou lokalitu Za Humny</w:t>
      </w:r>
    </w:p>
    <w:p w:rsidR="00C541E8" w:rsidRDefault="00C541E8" w:rsidP="00C541E8">
      <w:pPr>
        <w:spacing w:line="240" w:lineRule="auto"/>
        <w:rPr>
          <w:rFonts w:ascii="Arial" w:hAnsi="Arial" w:cs="Arial"/>
          <w:b/>
          <w:sz w:val="24"/>
        </w:rPr>
      </w:pPr>
    </w:p>
    <w:p w:rsidR="00C541E8" w:rsidRDefault="00C541E8" w:rsidP="00C541E8">
      <w:pPr>
        <w:spacing w:after="0" w:line="360" w:lineRule="auto"/>
        <w:jc w:val="both"/>
        <w:rPr>
          <w:rFonts w:ascii="Arial" w:hAnsi="Arial" w:cs="Arial"/>
          <w:b/>
          <w:sz w:val="24"/>
        </w:rPr>
      </w:pPr>
      <w:r>
        <w:rPr>
          <w:rFonts w:ascii="Arial" w:hAnsi="Arial" w:cs="Arial"/>
          <w:b/>
          <w:sz w:val="24"/>
        </w:rPr>
        <w:t xml:space="preserve">V rámci akce </w:t>
      </w:r>
      <w:proofErr w:type="gramStart"/>
      <w:r>
        <w:rPr>
          <w:rFonts w:ascii="Arial" w:hAnsi="Arial" w:cs="Arial"/>
          <w:b/>
          <w:sz w:val="24"/>
        </w:rPr>
        <w:t>Ukliďme</w:t>
      </w:r>
      <w:proofErr w:type="gramEnd"/>
      <w:r>
        <w:rPr>
          <w:rFonts w:ascii="Arial" w:hAnsi="Arial" w:cs="Arial"/>
          <w:b/>
          <w:sz w:val="24"/>
        </w:rPr>
        <w:t xml:space="preserve"> Česko </w:t>
      </w:r>
      <w:proofErr w:type="gramStart"/>
      <w:r>
        <w:rPr>
          <w:rFonts w:ascii="Arial" w:hAnsi="Arial" w:cs="Arial"/>
          <w:b/>
          <w:sz w:val="24"/>
        </w:rPr>
        <w:t>vyšli</w:t>
      </w:r>
      <w:proofErr w:type="gramEnd"/>
      <w:r>
        <w:rPr>
          <w:rFonts w:ascii="Arial" w:hAnsi="Arial" w:cs="Arial"/>
          <w:b/>
          <w:sz w:val="24"/>
        </w:rPr>
        <w:t xml:space="preserve"> 18. dubna do ulic i kyjovští dobrovolníci. Za cíl svého úklidu zvolili lokalitu v Kyjově-Boršově Za Humny. Areál vyčistili pře</w:t>
      </w:r>
      <w:r>
        <w:rPr>
          <w:rFonts w:ascii="Arial" w:hAnsi="Arial" w:cs="Arial"/>
          <w:b/>
          <w:sz w:val="24"/>
        </w:rPr>
        <w:softHyphen/>
        <w:t xml:space="preserve">devším od odpadků, které v místě zůstaly po motocyklových závodech Kyjovský okruh 2013. Dobrovolníci, především z kyjovského sdružení </w:t>
      </w:r>
      <w:proofErr w:type="spellStart"/>
      <w:r>
        <w:rPr>
          <w:rFonts w:ascii="Arial" w:hAnsi="Arial" w:cs="Arial"/>
          <w:b/>
          <w:sz w:val="24"/>
        </w:rPr>
        <w:t>Seberevolta</w:t>
      </w:r>
      <w:proofErr w:type="spellEnd"/>
      <w:r>
        <w:rPr>
          <w:rFonts w:ascii="Arial" w:hAnsi="Arial" w:cs="Arial"/>
          <w:b/>
          <w:sz w:val="24"/>
        </w:rPr>
        <w:t>, tak zbavili boršovský areál od více než tun</w:t>
      </w:r>
      <w:r w:rsidR="0034341A">
        <w:rPr>
          <w:rFonts w:ascii="Arial" w:hAnsi="Arial" w:cs="Arial"/>
          <w:b/>
          <w:sz w:val="24"/>
        </w:rPr>
        <w:t>u</w:t>
      </w:r>
      <w:r>
        <w:rPr>
          <w:rFonts w:ascii="Arial" w:hAnsi="Arial" w:cs="Arial"/>
          <w:b/>
          <w:sz w:val="24"/>
        </w:rPr>
        <w:t xml:space="preserve"> odpadků.  </w:t>
      </w:r>
    </w:p>
    <w:p w:rsidR="00C541E8" w:rsidRDefault="00C541E8" w:rsidP="00C541E8">
      <w:pPr>
        <w:spacing w:after="0" w:line="360" w:lineRule="auto"/>
        <w:jc w:val="both"/>
        <w:rPr>
          <w:rFonts w:ascii="Arial" w:hAnsi="Arial" w:cs="Arial"/>
          <w:b/>
          <w:sz w:val="24"/>
        </w:rPr>
      </w:pPr>
    </w:p>
    <w:p w:rsidR="00C541E8" w:rsidRDefault="00C541E8" w:rsidP="00B56069">
      <w:pPr>
        <w:spacing w:after="0" w:line="276" w:lineRule="auto"/>
        <w:jc w:val="both"/>
        <w:rPr>
          <w:rFonts w:ascii="Arial" w:hAnsi="Arial" w:cs="Arial"/>
          <w:sz w:val="24"/>
        </w:rPr>
      </w:pPr>
      <w:r>
        <w:rPr>
          <w:rFonts w:ascii="Arial" w:hAnsi="Arial" w:cs="Arial"/>
          <w:sz w:val="24"/>
        </w:rPr>
        <w:tab/>
      </w:r>
      <w:r w:rsidR="00AC46E1">
        <w:rPr>
          <w:rFonts w:ascii="Arial" w:hAnsi="Arial" w:cs="Arial"/>
          <w:sz w:val="24"/>
        </w:rPr>
        <w:t xml:space="preserve">K zapojení do celorepublikové akce s názvem </w:t>
      </w:r>
      <w:proofErr w:type="gramStart"/>
      <w:r w:rsidR="00AC46E1">
        <w:rPr>
          <w:rFonts w:ascii="Arial" w:hAnsi="Arial" w:cs="Arial"/>
          <w:sz w:val="24"/>
        </w:rPr>
        <w:t>Ukliďme</w:t>
      </w:r>
      <w:proofErr w:type="gramEnd"/>
      <w:r w:rsidR="00AC46E1">
        <w:rPr>
          <w:rFonts w:ascii="Arial" w:hAnsi="Arial" w:cs="Arial"/>
          <w:sz w:val="24"/>
        </w:rPr>
        <w:t xml:space="preserve"> Česko </w:t>
      </w:r>
      <w:proofErr w:type="gramStart"/>
      <w:r w:rsidR="00AC46E1">
        <w:rPr>
          <w:rFonts w:ascii="Arial" w:hAnsi="Arial" w:cs="Arial"/>
          <w:sz w:val="24"/>
        </w:rPr>
        <w:t>přivedl</w:t>
      </w:r>
      <w:proofErr w:type="gramEnd"/>
      <w:r w:rsidR="00AC46E1">
        <w:rPr>
          <w:rFonts w:ascii="Arial" w:hAnsi="Arial" w:cs="Arial"/>
          <w:sz w:val="24"/>
        </w:rPr>
        <w:t xml:space="preserve"> kyjovskou radnici především zájem místních lidí. „Oslovilo nás hnutí </w:t>
      </w:r>
      <w:proofErr w:type="spellStart"/>
      <w:r w:rsidR="00AC46E1">
        <w:rPr>
          <w:rFonts w:ascii="Arial" w:hAnsi="Arial" w:cs="Arial"/>
          <w:sz w:val="24"/>
        </w:rPr>
        <w:t>Seberevolta</w:t>
      </w:r>
      <w:proofErr w:type="spellEnd"/>
      <w:r w:rsidR="00AC46E1">
        <w:rPr>
          <w:rFonts w:ascii="Arial" w:hAnsi="Arial" w:cs="Arial"/>
          <w:sz w:val="24"/>
        </w:rPr>
        <w:t>, se kterým jsme společně vytipovali oblast úklidu,“ uvedl místostarosta města Kyjova Antoní</w:t>
      </w:r>
      <w:r w:rsidR="00B74B9D">
        <w:rPr>
          <w:rFonts w:ascii="Arial" w:hAnsi="Arial" w:cs="Arial"/>
          <w:sz w:val="24"/>
        </w:rPr>
        <w:t xml:space="preserve">n Kuchař. Místem úklidu se tak v sobotu 18. dubna stala lokalita kyjovského Boršova Za Humny. </w:t>
      </w:r>
    </w:p>
    <w:p w:rsidR="00E74698" w:rsidRDefault="00B74B9D" w:rsidP="00B56069">
      <w:pPr>
        <w:spacing w:after="0" w:line="276" w:lineRule="auto"/>
        <w:jc w:val="both"/>
        <w:rPr>
          <w:rFonts w:ascii="Arial" w:hAnsi="Arial" w:cs="Arial"/>
          <w:sz w:val="24"/>
        </w:rPr>
      </w:pPr>
      <w:r>
        <w:rPr>
          <w:rFonts w:ascii="Arial" w:hAnsi="Arial" w:cs="Arial"/>
          <w:sz w:val="24"/>
        </w:rPr>
        <w:tab/>
        <w:t xml:space="preserve">I přesto, že se do úklidu zapojilo jen několik dobrovolníků, oslavila akce úspěch. Čtveřice členů kyjovského sdružení </w:t>
      </w:r>
      <w:proofErr w:type="spellStart"/>
      <w:r>
        <w:rPr>
          <w:rFonts w:ascii="Arial" w:hAnsi="Arial" w:cs="Arial"/>
          <w:sz w:val="24"/>
        </w:rPr>
        <w:t>Seberevolta</w:t>
      </w:r>
      <w:proofErr w:type="spellEnd"/>
      <w:r>
        <w:rPr>
          <w:rFonts w:ascii="Arial" w:hAnsi="Arial" w:cs="Arial"/>
          <w:sz w:val="24"/>
        </w:rPr>
        <w:t xml:space="preserve"> tak vysbírala více než tunu odpadů. „V místě úklidu byl dobrovolníkům přistavený kontejner, který následně zaplnilo tisíc sto čtyřicet kilogramů odpadů,“ informoval vedoucí odboru majetku městského úřadu Kyjov Markéta Pírková. </w:t>
      </w:r>
      <w:r w:rsidR="00B56069">
        <w:rPr>
          <w:rFonts w:ascii="Arial" w:hAnsi="Arial" w:cs="Arial"/>
          <w:sz w:val="24"/>
        </w:rPr>
        <w:t>Výsledné číslo následně překvapilo i vedení města Kyjova. „</w:t>
      </w:r>
      <w:r w:rsidR="00E74698">
        <w:rPr>
          <w:rFonts w:ascii="Arial" w:hAnsi="Arial" w:cs="Arial"/>
          <w:sz w:val="24"/>
        </w:rPr>
        <w:t xml:space="preserve">Číslo je až přímo neuvěřitelné. Je příjemné zjistit, že se v Kyjově najdou lidé, kteří se zajímají o své okolí a prostředí, ve kterém žijí a jsou ochotní se mu věnovat i ve svém volném čase,“ uvedl starosta města František </w:t>
      </w:r>
      <w:proofErr w:type="spellStart"/>
      <w:r w:rsidR="00E74698">
        <w:rPr>
          <w:rFonts w:ascii="Arial" w:hAnsi="Arial" w:cs="Arial"/>
          <w:sz w:val="24"/>
        </w:rPr>
        <w:t>Lukl.</w:t>
      </w:r>
    </w:p>
    <w:p w:rsidR="00B56069" w:rsidRDefault="00B56069" w:rsidP="00E74698">
      <w:pPr>
        <w:spacing w:after="0" w:line="276" w:lineRule="auto"/>
        <w:ind w:firstLine="708"/>
        <w:jc w:val="both"/>
        <w:rPr>
          <w:rFonts w:ascii="Arial" w:hAnsi="Arial" w:cs="Arial"/>
          <w:sz w:val="24"/>
        </w:rPr>
      </w:pPr>
      <w:proofErr w:type="spellEnd"/>
      <w:r>
        <w:rPr>
          <w:rFonts w:ascii="Arial" w:hAnsi="Arial" w:cs="Arial"/>
          <w:sz w:val="24"/>
        </w:rPr>
        <w:t xml:space="preserve">S výsledkem akce byl tak spokojený i hlavní představitel kyjovské </w:t>
      </w:r>
      <w:proofErr w:type="spellStart"/>
      <w:r>
        <w:rPr>
          <w:rFonts w:ascii="Arial" w:hAnsi="Arial" w:cs="Arial"/>
          <w:sz w:val="24"/>
        </w:rPr>
        <w:t>Seberevolty</w:t>
      </w:r>
      <w:proofErr w:type="spellEnd"/>
      <w:r>
        <w:rPr>
          <w:rFonts w:ascii="Arial" w:hAnsi="Arial" w:cs="Arial"/>
          <w:sz w:val="24"/>
        </w:rPr>
        <w:t xml:space="preserve"> Miroslav Vymazal. „Myslím, že i přesto, že jsme nestihli projít celou lokalitu, jsme odvedli velký kus práce,“ řekl Miroslav Vymazal, podle kterého byla malá účast způsobená především špatným počasím. „Spousty lidí, to odradilo. Určitě to ale nebyla poslední akce. Jednotlivé oblasti Kyjova chceme čistit i bez takovýchto oficiálních celorepublikových akcí,“ podotkl představitel kyjovské </w:t>
      </w:r>
      <w:proofErr w:type="spellStart"/>
      <w:r>
        <w:rPr>
          <w:rFonts w:ascii="Arial" w:hAnsi="Arial" w:cs="Arial"/>
          <w:sz w:val="24"/>
        </w:rPr>
        <w:t>Seberevolty</w:t>
      </w:r>
      <w:proofErr w:type="spellEnd"/>
      <w:r>
        <w:rPr>
          <w:rFonts w:ascii="Arial" w:hAnsi="Arial" w:cs="Arial"/>
          <w:sz w:val="24"/>
        </w:rPr>
        <w:t xml:space="preserve">, který upozornil, že i v budoucnu se do úklidu může zapojit jakýkoli dobrovolník. „Informace o úklidu budeme uveřejňovat na </w:t>
      </w:r>
      <w:proofErr w:type="spellStart"/>
      <w:r>
        <w:rPr>
          <w:rFonts w:ascii="Arial" w:hAnsi="Arial" w:cs="Arial"/>
          <w:sz w:val="24"/>
        </w:rPr>
        <w:t>facebookových</w:t>
      </w:r>
      <w:proofErr w:type="spellEnd"/>
      <w:r>
        <w:rPr>
          <w:rFonts w:ascii="Arial" w:hAnsi="Arial" w:cs="Arial"/>
          <w:sz w:val="24"/>
        </w:rPr>
        <w:t xml:space="preserve"> stránkách, nebo budou k zjištění i přímo u mě,“ dodal Miroslav Vymazal. </w:t>
      </w:r>
    </w:p>
    <w:p w:rsidR="00C541E8" w:rsidRDefault="00C541E8" w:rsidP="00C541E8">
      <w:pPr>
        <w:spacing w:after="0" w:line="360" w:lineRule="auto"/>
        <w:jc w:val="both"/>
        <w:rPr>
          <w:rFonts w:ascii="Arial" w:hAnsi="Arial" w:cs="Arial"/>
          <w:sz w:val="24"/>
        </w:rPr>
      </w:pPr>
    </w:p>
    <w:p w:rsidR="00C541E8" w:rsidRPr="00EB19D9" w:rsidRDefault="00C541E8" w:rsidP="00C541E8">
      <w:pPr>
        <w:spacing w:after="0" w:line="240" w:lineRule="auto"/>
        <w:rPr>
          <w:rFonts w:ascii="Times New Roman" w:hAnsi="Times New Roman" w:cs="Times New Roman"/>
          <w:noProof/>
          <w:sz w:val="20"/>
        </w:rPr>
      </w:pPr>
      <w:r w:rsidRPr="00EB19D9">
        <w:rPr>
          <w:rFonts w:ascii="Times New Roman" w:hAnsi="Times New Roman" w:cs="Times New Roman"/>
          <w:noProof/>
          <w:sz w:val="20"/>
        </w:rPr>
        <w:t>Městský úřad Kyjov</w:t>
      </w:r>
    </w:p>
    <w:p w:rsidR="00C541E8" w:rsidRPr="00EB19D9" w:rsidRDefault="00C541E8" w:rsidP="00C541E8">
      <w:pPr>
        <w:spacing w:after="0" w:line="240" w:lineRule="auto"/>
        <w:rPr>
          <w:rFonts w:ascii="Times New Roman" w:hAnsi="Times New Roman" w:cs="Times New Roman"/>
          <w:noProof/>
          <w:sz w:val="20"/>
        </w:rPr>
      </w:pPr>
      <w:r w:rsidRPr="00EB19D9">
        <w:rPr>
          <w:rFonts w:ascii="Times New Roman" w:hAnsi="Times New Roman" w:cs="Times New Roman"/>
          <w:noProof/>
          <w:sz w:val="20"/>
        </w:rPr>
        <w:t>Odbor organizační a právní</w:t>
      </w:r>
    </w:p>
    <w:p w:rsidR="00C541E8" w:rsidRPr="00EB19D9" w:rsidRDefault="00C541E8" w:rsidP="00C541E8">
      <w:pPr>
        <w:spacing w:after="0" w:line="240" w:lineRule="auto"/>
        <w:rPr>
          <w:rFonts w:ascii="Times New Roman" w:hAnsi="Times New Roman" w:cs="Times New Roman"/>
          <w:noProof/>
          <w:sz w:val="20"/>
        </w:rPr>
      </w:pPr>
      <w:r w:rsidRPr="00EB19D9">
        <w:rPr>
          <w:rFonts w:ascii="Times New Roman" w:hAnsi="Times New Roman" w:cs="Times New Roman"/>
          <w:noProof/>
          <w:sz w:val="20"/>
        </w:rPr>
        <w:t>Barbora Vajčnerová</w:t>
      </w:r>
    </w:p>
    <w:p w:rsidR="00C541E8" w:rsidRPr="00EB19D9" w:rsidRDefault="00C541E8" w:rsidP="00C541E8">
      <w:pPr>
        <w:spacing w:after="0" w:line="240" w:lineRule="auto"/>
        <w:rPr>
          <w:rFonts w:ascii="Times New Roman" w:hAnsi="Times New Roman" w:cs="Times New Roman"/>
          <w:noProof/>
          <w:sz w:val="20"/>
        </w:rPr>
      </w:pPr>
      <w:r w:rsidRPr="00EB19D9">
        <w:rPr>
          <w:rFonts w:ascii="Times New Roman" w:hAnsi="Times New Roman" w:cs="Times New Roman"/>
          <w:noProof/>
          <w:sz w:val="20"/>
        </w:rPr>
        <w:t>Masarykovo náměstí 30</w:t>
      </w:r>
      <w:bookmarkStart w:id="0" w:name="_GoBack"/>
      <w:bookmarkEnd w:id="0"/>
    </w:p>
    <w:p w:rsidR="00C541E8" w:rsidRPr="00EB19D9" w:rsidRDefault="00C541E8" w:rsidP="00C541E8">
      <w:pPr>
        <w:spacing w:after="0" w:line="240" w:lineRule="auto"/>
        <w:rPr>
          <w:rFonts w:ascii="Times New Roman" w:hAnsi="Times New Roman" w:cs="Times New Roman"/>
          <w:noProof/>
          <w:sz w:val="20"/>
        </w:rPr>
      </w:pPr>
      <w:r w:rsidRPr="00EB19D9">
        <w:rPr>
          <w:rFonts w:ascii="Times New Roman" w:hAnsi="Times New Roman" w:cs="Times New Roman"/>
          <w:noProof/>
          <w:sz w:val="20"/>
        </w:rPr>
        <w:t>697 01 Kyjov</w:t>
      </w:r>
    </w:p>
    <w:p w:rsidR="00C541E8" w:rsidRDefault="00C541E8" w:rsidP="00C541E8">
      <w:pPr>
        <w:spacing w:after="0" w:line="240" w:lineRule="auto"/>
        <w:rPr>
          <w:rFonts w:ascii="Times New Roman" w:hAnsi="Times New Roman" w:cs="Times New Roman"/>
          <w:noProof/>
          <w:sz w:val="20"/>
        </w:rPr>
      </w:pPr>
      <w:r w:rsidRPr="00EB19D9">
        <w:rPr>
          <w:rFonts w:ascii="Times New Roman" w:hAnsi="Times New Roman" w:cs="Times New Roman"/>
          <w:noProof/>
          <w:sz w:val="20"/>
        </w:rPr>
        <w:t>Tel.: 518 697</w:t>
      </w:r>
      <w:r>
        <w:rPr>
          <w:rFonts w:ascii="Times New Roman" w:hAnsi="Times New Roman" w:cs="Times New Roman"/>
          <w:noProof/>
          <w:sz w:val="20"/>
        </w:rPr>
        <w:t> </w:t>
      </w:r>
      <w:r w:rsidRPr="00EB19D9">
        <w:rPr>
          <w:rFonts w:ascii="Times New Roman" w:hAnsi="Times New Roman" w:cs="Times New Roman"/>
          <w:noProof/>
          <w:sz w:val="20"/>
        </w:rPr>
        <w:t>418</w:t>
      </w:r>
    </w:p>
    <w:p w:rsidR="00C541E8" w:rsidRPr="00EB19D9" w:rsidRDefault="00C541E8" w:rsidP="00C541E8">
      <w:pPr>
        <w:spacing w:after="0" w:line="240" w:lineRule="auto"/>
        <w:rPr>
          <w:rFonts w:ascii="Times New Roman" w:hAnsi="Times New Roman" w:cs="Times New Roman"/>
          <w:noProof/>
          <w:sz w:val="20"/>
        </w:rPr>
      </w:pPr>
      <w:r>
        <w:rPr>
          <w:rFonts w:ascii="Times New Roman" w:hAnsi="Times New Roman" w:cs="Times New Roman"/>
          <w:noProof/>
          <w:sz w:val="20"/>
        </w:rPr>
        <w:t>Mob.: +420 778 722 933</w:t>
      </w:r>
    </w:p>
    <w:p w:rsidR="00C541E8" w:rsidRPr="00C541E8" w:rsidRDefault="00C541E8" w:rsidP="00C541E8">
      <w:pPr>
        <w:spacing w:after="0" w:line="240" w:lineRule="auto"/>
        <w:rPr>
          <w:rFonts w:ascii="Times New Roman" w:hAnsi="Times New Roman" w:cs="Times New Roman"/>
          <w:noProof/>
          <w:sz w:val="20"/>
        </w:rPr>
      </w:pPr>
      <w:r w:rsidRPr="00EB19D9">
        <w:rPr>
          <w:rFonts w:ascii="Times New Roman" w:hAnsi="Times New Roman" w:cs="Times New Roman"/>
          <w:noProof/>
          <w:sz w:val="20"/>
        </w:rPr>
        <w:t>b.vajcnerova@mukyjov.cz</w:t>
      </w:r>
    </w:p>
    <w:sectPr w:rsidR="00C541E8" w:rsidRPr="00C54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E8"/>
    <w:rsid w:val="00080323"/>
    <w:rsid w:val="0034341A"/>
    <w:rsid w:val="00822208"/>
    <w:rsid w:val="00AC46E1"/>
    <w:rsid w:val="00B373E8"/>
    <w:rsid w:val="00B56069"/>
    <w:rsid w:val="00B74B9D"/>
    <w:rsid w:val="00C541E8"/>
    <w:rsid w:val="00E746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53D42-FDA7-4731-812E-894F45A7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41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B431-CDF7-4980-8412-A1CACBBE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343</Words>
  <Characters>2027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Vajčnerová</dc:creator>
  <cp:keywords/>
  <dc:description/>
  <cp:lastModifiedBy>Barbora Vajčnerová</cp:lastModifiedBy>
  <cp:revision>2</cp:revision>
  <dcterms:created xsi:type="dcterms:W3CDTF">2015-04-22T16:00:00Z</dcterms:created>
  <dcterms:modified xsi:type="dcterms:W3CDTF">2015-04-23T09:04:00Z</dcterms:modified>
</cp:coreProperties>
</file>